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29" w:rsidRPr="001140D2" w:rsidRDefault="00367F29" w:rsidP="003A3565">
      <w:pPr>
        <w:pStyle w:val="PRT"/>
        <w:keepLines/>
        <w:numPr>
          <w:ilvl w:val="0"/>
          <w:numId w:val="1"/>
        </w:numPr>
        <w:spacing w:before="0"/>
        <w:rPr>
          <w:rFonts w:ascii="Arial" w:hAnsi="Arial" w:cs="Arial"/>
          <w:sz w:val="20"/>
        </w:rPr>
      </w:pPr>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367F29">
      <w:pPr>
        <w:pStyle w:val="ART"/>
        <w:keepLines/>
        <w:widowControl w:val="0"/>
        <w:numPr>
          <w:ilvl w:val="2"/>
          <w:numId w:val="24"/>
        </w:numPr>
        <w:tabs>
          <w:tab w:val="clear" w:pos="936"/>
          <w:tab w:val="num" w:pos="864"/>
          <w:tab w:val="left" w:pos="1440"/>
        </w:tabs>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furnish and install all automatic control devices and connect controller to electric service.</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To test the entire piping and wiring systems</w:t>
      </w:r>
      <w:r>
        <w:rPr>
          <w:rFonts w:cs="Arial"/>
        </w:rPr>
        <w:t xml:space="preserve"> when construction is complete</w:t>
      </w:r>
      <w:r w:rsidRPr="001140D2">
        <w:rPr>
          <w:rFonts w:cs="Arial"/>
        </w:rPr>
        <w:t>.</w:t>
      </w:r>
      <w:proofErr w:type="gramEnd"/>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 xml:space="preserve">To regulate and adjust all sprinkler heads, timed sequence control devices, sectional valves, rain </w:t>
      </w:r>
      <w:proofErr w:type="spellStart"/>
      <w:r w:rsidRPr="001140D2">
        <w:rPr>
          <w:rFonts w:cs="Arial"/>
        </w:rPr>
        <w:t>overrider</w:t>
      </w:r>
      <w:proofErr w:type="spellEnd"/>
      <w:r w:rsidRPr="001140D2">
        <w:rPr>
          <w:rFonts w:cs="Arial"/>
        </w:rPr>
        <w:t>,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  Maintain 100 percent head to 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 xml:space="preserve"> Design of the complete underground irrigation system; include the following</w:t>
      </w:r>
    </w:p>
    <w:p w:rsidR="00367F29" w:rsidRDefault="00367F29" w:rsidP="00367F29">
      <w:pPr>
        <w:pStyle w:val="PR1"/>
        <w:keepNext/>
        <w:keepLines/>
        <w:numPr>
          <w:ilvl w:val="4"/>
          <w:numId w:val="1"/>
        </w:numPr>
        <w:tabs>
          <w:tab w:val="clear" w:pos="864"/>
        </w:tabs>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367F29">
      <w:pPr>
        <w:pStyle w:val="PR1"/>
        <w:keepNext/>
        <w:keepLines/>
        <w:numPr>
          <w:ilvl w:val="4"/>
          <w:numId w:val="1"/>
        </w:numPr>
        <w:tabs>
          <w:tab w:val="clear" w:pos="864"/>
        </w:tabs>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367F29">
      <w:pPr>
        <w:pStyle w:val="Heading3"/>
        <w:keepLines/>
        <w:widowControl w:val="0"/>
        <w:numPr>
          <w:ilvl w:val="3"/>
          <w:numId w:val="1"/>
        </w:numPr>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Pr>
          <w:color w:val="000000"/>
        </w:rPr>
        <w:t xml:space="preserve">e for CIC </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FF20FF">
        <w:rPr>
          <w:rFonts w:cs="Arial"/>
          <w:i/>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w:t>
      </w:r>
      <w:bookmarkStart w:id="0" w:name="_GoBack"/>
      <w:bookmarkEnd w:id="0"/>
      <w:r w:rsidRPr="001140D2">
        <w:rPr>
          <w:rFonts w:ascii="Arial" w:hAnsi="Arial" w:cs="Arial"/>
          <w:sz w:val="20"/>
        </w:rPr>
        <w:t>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367F29">
      <w:pPr>
        <w:pStyle w:val="Heading3"/>
        <w:keepLines/>
        <w:widowControl w:val="0"/>
        <w:numPr>
          <w:ilvl w:val="2"/>
          <w:numId w:val="1"/>
        </w:numPr>
        <w:tabs>
          <w:tab w:val="clear" w:pos="936"/>
          <w:tab w:val="num" w:pos="864"/>
        </w:tabs>
        <w:ind w:left="864"/>
      </w:pPr>
      <w:r w:rsidRPr="001140D2">
        <w:t>Many materials chosen for the design of the sprinkler system have been specifically referred to by the manufacturer's name so as to enable the owner to establish the level of quality and performance required by the system design.  Equipment by other manufacturers may be used only if approved by the owner.  Acceptable manufacturers</w:t>
      </w:r>
      <w:r>
        <w:t xml:space="preserve"> include but are not limited to:</w:t>
      </w:r>
      <w:r>
        <w:br/>
      </w:r>
    </w:p>
    <w:p w:rsidR="00367F29" w:rsidRDefault="00367F29" w:rsidP="00367F29">
      <w:pPr>
        <w:keepLines/>
        <w:numPr>
          <w:ilvl w:val="3"/>
          <w:numId w:val="1"/>
        </w:numPr>
      </w:pPr>
      <w:r>
        <w:t>Hunter Industries</w:t>
      </w:r>
    </w:p>
    <w:p w:rsidR="00D9286F" w:rsidRDefault="00D9286F" w:rsidP="00D9286F">
      <w:pPr>
        <w:keepLines/>
        <w:numPr>
          <w:ilvl w:val="3"/>
          <w:numId w:val="1"/>
        </w:numPr>
      </w:pPr>
      <w:proofErr w:type="spellStart"/>
      <w:r>
        <w:t>Rainbird</w:t>
      </w:r>
      <w:proofErr w:type="spellEnd"/>
    </w:p>
    <w:p w:rsidR="00D9286F" w:rsidRDefault="00D9286F" w:rsidP="00D9286F">
      <w:pPr>
        <w:keepLines/>
        <w:numPr>
          <w:ilvl w:val="3"/>
          <w:numId w:val="1"/>
        </w:numPr>
      </w:pPr>
      <w:proofErr w:type="spellStart"/>
      <w:r>
        <w:t>Irritrol</w:t>
      </w:r>
      <w:proofErr w:type="spellEnd"/>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Copper piping shall be Type K, hard copper, and will be 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working pressure rating of </w:t>
      </w:r>
      <w:r w:rsidR="00800B81">
        <w:rPr>
          <w:rFonts w:cs="Arial"/>
        </w:rPr>
        <w:t>Class 20</w:t>
      </w:r>
      <w:r w:rsidRPr="001140D2">
        <w:rPr>
          <w:rFonts w:cs="Arial"/>
        </w:rPr>
        <w:t xml:space="preserve">.  All PVC pipe shall be continuously and permanently marked with manufacturer's name, material, size, and schedule of type.  Pipe shall conform to US. Department of Commerce Commercial Standard CS </w:t>
      </w:r>
      <w:proofErr w:type="gramStart"/>
      <w:r w:rsidRPr="001140D2">
        <w:rPr>
          <w:rFonts w:cs="Arial"/>
        </w:rPr>
        <w:t>207</w:t>
      </w:r>
      <w:r w:rsidRPr="001140D2">
        <w:rPr>
          <w:rFonts w:cs="Arial"/>
        </w:rPr>
        <w:noBreakHyphen/>
        <w:t>60,</w:t>
      </w:r>
      <w:proofErr w:type="gramEnd"/>
      <w:r w:rsidRPr="001140D2">
        <w:rPr>
          <w:rFonts w:cs="Arial"/>
        </w:rPr>
        <w:t xml:space="preserve">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Priming and solvent welding shall cause complete </w:t>
      </w:r>
      <w:proofErr w:type="spellStart"/>
      <w:r w:rsidRPr="001140D2">
        <w:rPr>
          <w:rFonts w:cs="Arial"/>
        </w:rPr>
        <w:t>leakproof</w:t>
      </w:r>
      <w:proofErr w:type="spellEnd"/>
      <w:r w:rsidRPr="001140D2">
        <w:rPr>
          <w:rFonts w:cs="Arial"/>
        </w:rPr>
        <w:t xml:space="preserve">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 12” swing pipe with ¾” or ½” combination E1 swing x male to connect to lateral zone piping.</w:t>
      </w:r>
    </w:p>
    <w:p w:rsidR="00D9286F" w:rsidRDefault="00D9286F" w:rsidP="00D9286F">
      <w:pPr>
        <w:pStyle w:val="Heading3"/>
        <w:keepLines/>
        <w:widowControl w:val="0"/>
        <w:numPr>
          <w:ilvl w:val="0"/>
          <w:numId w:val="0"/>
        </w:numPr>
        <w:ind w:left="288"/>
        <w:rPr>
          <w:rFonts w:cs="Arial"/>
        </w:rPr>
      </w:pPr>
    </w:p>
    <w:p w:rsidR="00D9286F" w:rsidRPr="00D9286F" w:rsidRDefault="00D9286F" w:rsidP="00D9286F">
      <w:pPr>
        <w:pStyle w:val="Heading3"/>
        <w:keepLines/>
        <w:widowControl w:val="0"/>
        <w:numPr>
          <w:ilvl w:val="0"/>
          <w:numId w:val="0"/>
        </w:numPr>
        <w:ind w:left="288"/>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lastRenderedPageBreak/>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 xml:space="preserve">d of type and size required bass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367F29" w:rsidRDefault="00367F29" w:rsidP="00D9286F">
      <w:pPr>
        <w:keepLines/>
        <w:numPr>
          <w:ilvl w:val="4"/>
          <w:numId w:val="1"/>
        </w:numPr>
      </w:pPr>
      <w:r>
        <w:t>Carson Industries, LLC</w:t>
      </w:r>
    </w:p>
    <w:p w:rsidR="00D9286F" w:rsidRDefault="00D9286F" w:rsidP="00D9286F">
      <w:pPr>
        <w:keepLines/>
        <w:ind w:left="1440"/>
      </w:pP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pPr>
    </w:p>
    <w:p w:rsidR="00367F29" w:rsidRDefault="00367F29" w:rsidP="00367F29">
      <w:pPr>
        <w:keepLines/>
        <w:numPr>
          <w:ilvl w:val="4"/>
          <w:numId w:val="1"/>
        </w:numPr>
      </w:pPr>
      <w:r>
        <w:t xml:space="preserve">Size and Shape:  </w:t>
      </w:r>
    </w:p>
    <w:p w:rsidR="001F1628" w:rsidRDefault="001F1628" w:rsidP="001F1628">
      <w:pPr>
        <w:pStyle w:val="Heading6"/>
      </w:pPr>
      <w:r>
        <w:t>10” round for quick coupler and wire connection</w:t>
      </w:r>
    </w:p>
    <w:p w:rsidR="001F1628" w:rsidRPr="003D4432" w:rsidRDefault="001F1628" w:rsidP="001F1628">
      <w:pPr>
        <w:pStyle w:val="Heading6"/>
      </w:pPr>
      <w:r>
        <w:t>12” square for valves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D9286F" w:rsidRDefault="00D9286F" w:rsidP="00D9286F">
      <w:pPr>
        <w:pStyle w:val="Heading4"/>
      </w:pPr>
      <w:r>
        <w:t>Hunter</w:t>
      </w:r>
    </w:p>
    <w:p w:rsidR="001F1628" w:rsidRDefault="00D9286F" w:rsidP="001F1628">
      <w:pPr>
        <w:pStyle w:val="Heading5"/>
        <w:spacing w:before="0"/>
      </w:pPr>
      <w:r>
        <w:t>Hunter Pro-C</w:t>
      </w:r>
    </w:p>
    <w:p w:rsidR="001F1628" w:rsidRDefault="001F1628" w:rsidP="001F1628">
      <w:pPr>
        <w:pStyle w:val="Heading4"/>
      </w:pPr>
      <w:proofErr w:type="spellStart"/>
      <w:r>
        <w:t>Rainbird</w:t>
      </w:r>
      <w:proofErr w:type="spellEnd"/>
    </w:p>
    <w:p w:rsidR="001F1628" w:rsidRPr="00372BA1" w:rsidRDefault="001F1628" w:rsidP="001F1628">
      <w:pPr>
        <w:pStyle w:val="Heading5"/>
        <w:spacing w:before="0"/>
      </w:pPr>
      <w:r>
        <w:t xml:space="preserve">ESPLXME </w:t>
      </w:r>
      <w:proofErr w:type="spellStart"/>
      <w:r>
        <w:t>Rainbird</w:t>
      </w:r>
      <w:proofErr w:type="spellEnd"/>
      <w:r>
        <w:t xml:space="preserve"> Controller</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 xml:space="preserve">00 </w:t>
      </w:r>
      <w:proofErr w:type="spellStart"/>
      <w:r>
        <w:t>ft</w:t>
      </w:r>
      <w:proofErr w:type="spellEnd"/>
      <w:r>
        <w:t xml:space="preserve"> intervals.</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367F29" w:rsidP="00367F29">
      <w:pPr>
        <w:pStyle w:val="Heading3"/>
        <w:keepLines/>
        <w:widowControl w:val="0"/>
        <w:numPr>
          <w:ilvl w:val="2"/>
          <w:numId w:val="1"/>
        </w:numPr>
        <w:tabs>
          <w:tab w:val="clear" w:pos="936"/>
          <w:tab w:val="num" w:pos="864"/>
        </w:tabs>
        <w:ind w:left="864"/>
      </w:pPr>
      <w:r w:rsidRPr="001140D2">
        <w:t>Construction:  Controller shall be enclosed in a housing having a hinged cover with provision for locking.   Controller shall be completely electric in operation</w:t>
      </w:r>
      <w:r w:rsidR="001F1628">
        <w:t>.</w:t>
      </w:r>
      <w:r>
        <w:t xml:space="preserve"> </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800B81" w:rsidRDefault="00800B81" w:rsidP="00367F29">
      <w:pPr>
        <w:keepLines/>
        <w:numPr>
          <w:ilvl w:val="3"/>
          <w:numId w:val="1"/>
        </w:numPr>
      </w:pPr>
      <w:r>
        <w:lastRenderedPageBreak/>
        <w:t>Controller location to be approved by UNL Campus Landscape Architect.</w:t>
      </w:r>
    </w:p>
    <w:p w:rsidR="00367F29" w:rsidRDefault="00367F29" w:rsidP="00367F29"/>
    <w:p w:rsidR="00D9286F" w:rsidRDefault="00D9286F" w:rsidP="00367F29"/>
    <w:p w:rsidR="00D9286F" w:rsidRDefault="00D9286F" w:rsidP="00367F29"/>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p>
    <w:p w:rsidR="00367F29" w:rsidRDefault="00367F29" w:rsidP="00367F29">
      <w:pPr>
        <w:keepLines/>
        <w:numPr>
          <w:ilvl w:val="4"/>
          <w:numId w:val="1"/>
        </w:numPr>
      </w:pPr>
      <w:r>
        <w:t>Less than 25’ – MP Rotator</w:t>
      </w:r>
    </w:p>
    <w:p w:rsidR="001F1628" w:rsidRDefault="001F1628" w:rsidP="001F1628">
      <w:pPr>
        <w:keepLines/>
        <w:ind w:left="2016"/>
      </w:pPr>
    </w:p>
    <w:p w:rsidR="001F1628" w:rsidRDefault="001F1628" w:rsidP="001F1628">
      <w:pPr>
        <w:keepLines/>
        <w:numPr>
          <w:ilvl w:val="3"/>
          <w:numId w:val="1"/>
        </w:numPr>
      </w:pPr>
      <w:proofErr w:type="spellStart"/>
      <w:r>
        <w:t>Rainbird</w:t>
      </w:r>
      <w:proofErr w:type="spellEnd"/>
    </w:p>
    <w:p w:rsidR="001F1628" w:rsidRDefault="001F1628" w:rsidP="001F1628">
      <w:pPr>
        <w:keepLines/>
        <w:numPr>
          <w:ilvl w:val="4"/>
          <w:numId w:val="1"/>
        </w:numPr>
      </w:pPr>
      <w:r>
        <w:t>500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All full and part circle sprinkler bodies and nozzles.</w:t>
      </w:r>
      <w:proofErr w:type="gramEnd"/>
      <w:r w:rsidRPr="001140D2">
        <w:rPr>
          <w:rFonts w:cs="Arial"/>
        </w:rPr>
        <w:t xml:space="preserve">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proofErr w:type="spellStart"/>
      <w:r>
        <w:t>Irritrol</w:t>
      </w:r>
      <w:proofErr w:type="spellEnd"/>
      <w:r>
        <w:t xml:space="preserve"> (700 Series)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Construction:  Valve shall be </w:t>
      </w:r>
      <w:proofErr w:type="spellStart"/>
      <w:r w:rsidRPr="001140D2">
        <w:rPr>
          <w:rFonts w:cs="Arial"/>
        </w:rPr>
        <w:t>packless</w:t>
      </w:r>
      <w:proofErr w:type="spellEnd"/>
      <w:r w:rsidRPr="001140D2">
        <w:rPr>
          <w:rFonts w:cs="Arial"/>
        </w:rPr>
        <w:t>,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367F29" w:rsidRPr="001140D2" w:rsidRDefault="00367F29" w:rsidP="00367F29">
      <w:pPr>
        <w:pStyle w:val="Heading2"/>
        <w:keepLines/>
        <w:widowControl w:val="0"/>
        <w:numPr>
          <w:ilvl w:val="1"/>
          <w:numId w:val="1"/>
        </w:numPr>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proofErr w:type="spellStart"/>
      <w:r>
        <w:t>Rainbird</w:t>
      </w:r>
      <w:proofErr w:type="spellEnd"/>
      <w:r>
        <w:t xml:space="preserve"> Corporation </w:t>
      </w:r>
      <w:r w:rsidR="001F1628">
        <w:t xml:space="preserve">– RC #44 quick coupler with anti </w:t>
      </w:r>
      <w:proofErr w:type="spellStart"/>
      <w:r w:rsidR="001F1628">
        <w:t>roatation</w:t>
      </w:r>
      <w:proofErr w:type="spellEnd"/>
    </w:p>
    <w:p w:rsidR="00367F29" w:rsidRDefault="001F1628" w:rsidP="00367F29">
      <w:pPr>
        <w:keepLines/>
        <w:numPr>
          <w:ilvl w:val="3"/>
          <w:numId w:val="1"/>
        </w:numPr>
      </w:pPr>
      <w:r>
        <w:lastRenderedPageBreak/>
        <w:t xml:space="preserve">OR #44 with a  LS 120 </w:t>
      </w:r>
      <w:proofErr w:type="spellStart"/>
      <w:r>
        <w:t>Leemco</w:t>
      </w:r>
      <w:proofErr w:type="spellEnd"/>
      <w:r>
        <w:t xml:space="preserve">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and operating key</w:t>
      </w:r>
      <w:r>
        <w:br/>
      </w:r>
    </w:p>
    <w:p w:rsidR="00367F29" w:rsidRDefault="00367F29" w:rsidP="00367F29">
      <w:pPr>
        <w:keepLines/>
        <w:numPr>
          <w:ilvl w:val="3"/>
          <w:numId w:val="1"/>
        </w:numPr>
      </w:pPr>
      <w:r>
        <w:t>Locking-Top:  Vandal-resistant locking feature, Include (2) two matching keys.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367F29">
      <w:pPr>
        <w:pStyle w:val="Heading3"/>
        <w:keepLines/>
        <w:widowControl w:val="0"/>
        <w:numPr>
          <w:ilvl w:val="4"/>
          <w:numId w:val="1"/>
        </w:numPr>
        <w:tabs>
          <w:tab w:val="clear" w:pos="1440"/>
        </w:tabs>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Thrust Blocks:  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w:t>
      </w:r>
      <w:proofErr w:type="spellStart"/>
      <w:r>
        <w:rPr>
          <w:rFonts w:cs="Arial"/>
        </w:rPr>
        <w:t>dripline</w:t>
      </w:r>
      <w:proofErr w:type="spellEnd"/>
      <w:r>
        <w:rPr>
          <w:rFonts w:cs="Arial"/>
        </w:rPr>
        <w:t xml:space="preserve"> of trees – if necessary must have UNL Campus Landscape Architect approval.</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 xml:space="preserve">valve box, arranged for easy adjustment and removal.  Install valve access boxes on a suitable base of gravel to provide a level foundation at proper grade and to provide drainage of the access box.  Seal threaded connections on pressure side of control valves with </w:t>
      </w:r>
      <w:proofErr w:type="spellStart"/>
      <w:r w:rsidRPr="001140D2">
        <w:rPr>
          <w:rFonts w:cs="Arial"/>
        </w:rPr>
        <w:t>teflon</w:t>
      </w:r>
      <w:proofErr w:type="spellEnd"/>
      <w:r w:rsidRPr="001140D2">
        <w:rPr>
          <w:rFonts w:cs="Arial"/>
        </w:rPr>
        <w:t xml:space="preserve">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 xml:space="preserve">Pipe:  Install plastic pipe in dry weather when temperature is above 40 degrees F. in accordance with manufacturer's installation instructions.  Provide for thermal expansion and contraction.  Lay pipe on solid </w:t>
      </w:r>
      <w:proofErr w:type="spellStart"/>
      <w:r w:rsidR="00367F29" w:rsidRPr="001140D2">
        <w:rPr>
          <w:rFonts w:cs="Arial"/>
        </w:rPr>
        <w:t>subbase</w:t>
      </w:r>
      <w:proofErr w:type="spellEnd"/>
      <w:r w:rsidR="00367F29" w:rsidRPr="001140D2">
        <w:rPr>
          <w:rFonts w:cs="Arial"/>
        </w:rPr>
        <w:t>,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Install thrust blocks on distribution lines at locations that make an abrupt change of direction.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Furnish Owner with valve handle extension. </w:t>
      </w:r>
      <w:r w:rsidR="001A67E8">
        <w:rPr>
          <w:rFonts w:cs="Arial"/>
        </w:rPr>
        <w:t xml:space="preserve"> Individual zones shall have one automatic drain installed at its low point with 6” cube of gravel.</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lastRenderedPageBreak/>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1140D2">
        <w:t>Test and demonstrate the controller by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211" w:rsidRDefault="003552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 xml:space="preserve">Revised </w:t>
          </w:r>
          <w:r w:rsidR="005A6FB7" w:rsidRPr="005A6FB7">
            <w:rPr>
              <w:sz w:val="16"/>
              <w:szCs w:val="16"/>
            </w:rPr>
            <w:t>7/1/2014</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8068F">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8068F">
            <w:rPr>
              <w:rStyle w:val="PageNumber"/>
              <w:rFonts w:cs="Arial"/>
              <w:noProof/>
              <w:sz w:val="16"/>
              <w:szCs w:val="16"/>
            </w:rPr>
            <w:t>10</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211" w:rsidRDefault="003552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211" w:rsidRDefault="00355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211" w:rsidRDefault="00355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95B47"/>
    <w:rsid w:val="000B08FD"/>
    <w:rsid w:val="000C7EA8"/>
    <w:rsid w:val="000F329A"/>
    <w:rsid w:val="00105890"/>
    <w:rsid w:val="0011329E"/>
    <w:rsid w:val="00133302"/>
    <w:rsid w:val="00152F22"/>
    <w:rsid w:val="001670DA"/>
    <w:rsid w:val="0018413A"/>
    <w:rsid w:val="001A67E8"/>
    <w:rsid w:val="001E644B"/>
    <w:rsid w:val="001E7A63"/>
    <w:rsid w:val="001F1628"/>
    <w:rsid w:val="002332D1"/>
    <w:rsid w:val="00234228"/>
    <w:rsid w:val="00245CFA"/>
    <w:rsid w:val="0026282E"/>
    <w:rsid w:val="00262A43"/>
    <w:rsid w:val="00264A10"/>
    <w:rsid w:val="00282FD1"/>
    <w:rsid w:val="00296276"/>
    <w:rsid w:val="002976BB"/>
    <w:rsid w:val="002B7964"/>
    <w:rsid w:val="002C079E"/>
    <w:rsid w:val="0032351B"/>
    <w:rsid w:val="00330E21"/>
    <w:rsid w:val="00331143"/>
    <w:rsid w:val="00341982"/>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4619"/>
    <w:rsid w:val="00500609"/>
    <w:rsid w:val="00500883"/>
    <w:rsid w:val="005A6FB7"/>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909EC"/>
    <w:rsid w:val="0079259F"/>
    <w:rsid w:val="007A2CE2"/>
    <w:rsid w:val="007C0E6E"/>
    <w:rsid w:val="007C7BC8"/>
    <w:rsid w:val="007D2E28"/>
    <w:rsid w:val="007F1C91"/>
    <w:rsid w:val="00800B8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384B"/>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C237C4"/>
    <w:rsid w:val="00C25FD2"/>
    <w:rsid w:val="00C30377"/>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23D7C"/>
    <w:rsid w:val="00E26282"/>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9E17D5-9335-43AD-9910-58829D25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63</TotalTime>
  <Pages>10</Pages>
  <Words>3565</Words>
  <Characters>19277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Emily Casper</cp:lastModifiedBy>
  <cp:revision>4</cp:revision>
  <cp:lastPrinted>2009-03-05T22:14:00Z</cp:lastPrinted>
  <dcterms:created xsi:type="dcterms:W3CDTF">2013-06-04T14:11:00Z</dcterms:created>
  <dcterms:modified xsi:type="dcterms:W3CDTF">2014-07-01T21:24:00Z</dcterms:modified>
</cp:coreProperties>
</file>